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590C19">
        <w:rPr>
          <w:rFonts w:ascii="Arial Narrow" w:hAnsi="Arial Narrow"/>
          <w:sz w:val="22"/>
          <w:szCs w:val="22"/>
        </w:rPr>
        <w:t>, con cifras al 31 de Marzo de 2018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785119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6" type="#_x0000_t75" style="position:absolute;left:0;text-align:left;margin-left:.55pt;margin-top:8.95pt;width:435.35pt;height:195pt;z-index:1;mso-position-horizontal-relative:text;mso-position-vertical-relative:text">
            <v:imagedata r:id="rId9" o:title=""/>
          </v:shape>
          <o:OLEObject Type="Link" ProgID="Excel.Sheet.8" ShapeID="_x0000_s5026" DrawAspect="Content" r:id="rId10" UpdateMode="Always">
            <o:LinkType>EnhancedMetaFile</o:LinkType>
            <o:LockedField>false</o:LockedField>
          </o:OLEObject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8C74F8">
        <w:rPr>
          <w:rFonts w:ascii="Arial Narrow" w:hAnsi="Arial Narrow"/>
          <w:sz w:val="22"/>
          <w:szCs w:val="22"/>
        </w:rPr>
        <w:t>2,865,703,316.86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>(</w:t>
      </w:r>
      <w:r w:rsidR="007E2699">
        <w:rPr>
          <w:rFonts w:ascii="Arial Narrow" w:hAnsi="Arial Narrow"/>
          <w:sz w:val="22"/>
          <w:szCs w:val="22"/>
        </w:rPr>
        <w:t xml:space="preserve">dos mil </w:t>
      </w:r>
      <w:r w:rsidR="008C74F8">
        <w:rPr>
          <w:rFonts w:ascii="Arial Narrow" w:hAnsi="Arial Narrow"/>
          <w:sz w:val="22"/>
          <w:szCs w:val="22"/>
        </w:rPr>
        <w:t>ochocientos sesenta y cinco millones setecientos tres mil trescientos dieciseis pesos 86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8C74F8">
        <w:rPr>
          <w:rFonts w:ascii="Arial Narrow" w:hAnsi="Arial Narrow"/>
          <w:sz w:val="22"/>
          <w:szCs w:val="22"/>
        </w:rPr>
        <w:t>1 de Marzo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785119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30" type="#_x0000_t75" style="position:absolute;left:0;text-align:left;margin-left:1.7pt;margin-top:21.5pt;width:433.4pt;height:190.45pt;z-index:2;mso-position-horizontal-relative:text;mso-position-vertical-relative:text">
            <v:imagedata r:id="rId11" o:title=""/>
          </v:shape>
          <o:OLEObject Type="Link" ProgID="Excel.Sheet.8" ShapeID="_x0000_s5030" DrawAspect="Content" r:id="rId12" UpdateMode="Always">
            <o:LinkType>EnhancedMetaFile</o:LinkType>
            <o:LockedField>false</o:LockedField>
          </o:OLEObject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</w:t>
      </w:r>
      <w:r w:rsidR="00C02522">
        <w:rPr>
          <w:rFonts w:ascii="Arial Narrow" w:hAnsi="Arial Narrow"/>
          <w:sz w:val="12"/>
          <w:szCs w:val="12"/>
        </w:rPr>
        <w:t xml:space="preserve">tereses pagados </w:t>
      </w:r>
      <w:r w:rsidR="009F094C" w:rsidRPr="009F094C">
        <w:rPr>
          <w:rFonts w:ascii="Arial Narrow" w:hAnsi="Arial Narrow"/>
          <w:sz w:val="12"/>
          <w:szCs w:val="12"/>
        </w:rPr>
        <w:t>consideran los importes de todos los préstamos que han formado par</w:t>
      </w:r>
      <w:r w:rsidR="00FC46D3">
        <w:rPr>
          <w:rFonts w:ascii="Arial Narrow" w:hAnsi="Arial Narrow"/>
          <w:sz w:val="12"/>
          <w:szCs w:val="12"/>
        </w:rPr>
        <w:t>te de este esquema durante 2018. 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647C43">
        <w:rPr>
          <w:rFonts w:ascii="Arial Narrow" w:hAnsi="Arial Narrow"/>
          <w:sz w:val="22"/>
          <w:szCs w:val="22"/>
        </w:rPr>
        <w:t>, con cifras al 31 de Marzo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785119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31" type="#_x0000_t75" style="position:absolute;left:0;text-align:left;margin-left:1.1pt;margin-top:22.85pt;width:435.7pt;height:96.35pt;z-index:3;mso-position-horizontal-relative:text;mso-position-vertical-relative:text">
            <v:imagedata r:id="rId13" o:title=""/>
          </v:shape>
          <o:OLEObject Type="Link" ProgID="Excel.Sheet.8" ShapeID="_x0000_s5031" DrawAspect="Content" r:id="rId14" UpdateMode="Always">
            <o:LinkType>EnhancedMetaFile</o:LinkType>
            <o:LockedField>false</o:LockedField>
          </o:OLEObject>
        </w:pict>
      </w:r>
    </w:p>
    <w:sectPr w:rsidR="005910F2" w:rsidSect="002906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19"/>
      <w:pgMar w:top="4536" w:right="1259" w:bottom="851" w:left="2268" w:header="720" w:footer="748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9" w:rsidRDefault="00785119">
      <w:r>
        <w:separator/>
      </w:r>
    </w:p>
  </w:endnote>
  <w:endnote w:type="continuationSeparator" w:id="0">
    <w:p w:rsidR="00785119" w:rsidRDefault="0078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9062B">
      <w:rPr>
        <w:rStyle w:val="Nmerodepgina"/>
        <w:noProof/>
      </w:rPr>
      <w:t>46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9" w:rsidRDefault="00785119">
      <w:r>
        <w:separator/>
      </w:r>
    </w:p>
  </w:footnote>
  <w:footnote w:type="continuationSeparator" w:id="0">
    <w:p w:rsidR="00785119" w:rsidRDefault="0078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78511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78511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78511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ENE%20MAR%202018\saldos%20de%20Deuda%20P&#250;blica%20Primer%20Trimestre%202018.(definitivo).xls!DEUDA%20PUB%20INDIRECTA%20(SIN%20AVAL)!F6C1:F18C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file:///C:\Users\Jrivera\Desktop\RESPALDO%20JLRH%2024%20ENE%202018\Equipo%20anterior\Mis%20documentos\IAGF%20ENE%20MAR%202018\saldos%20de%20Deuda%20P&#250;blica%20Primer%20Trimestre%202018.(definitivo).xls!DEUDA%20PUBLICA%20DIRECTA!F7C1:F18C1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ENE%20MAR%202018\saldos%20de%20Deuda%20P&#250;blica%20Primer%20Trimestre%202018.(definitivo).xls!DEUDA%20PUBLICA%20INDIRECTA!F7C1:F14C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EF63-D84B-4D54-8C2E-177840F5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10878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1035</cp:revision>
  <cp:lastPrinted>2018-05-17T17:54:00Z</cp:lastPrinted>
  <dcterms:created xsi:type="dcterms:W3CDTF">2014-08-01T19:35:00Z</dcterms:created>
  <dcterms:modified xsi:type="dcterms:W3CDTF">2018-05-17T17:56:00Z</dcterms:modified>
</cp:coreProperties>
</file>